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2AB" w:rsidRPr="00D052AB" w:rsidRDefault="00D052AB" w:rsidP="00D052AB">
      <w:pPr>
        <w:pStyle w:val="Heading1"/>
        <w:bidi/>
        <w:spacing w:before="0" w:beforeAutospacing="0" w:after="95" w:afterAutospacing="0"/>
        <w:rPr>
          <w:rFonts w:ascii="Tahoma" w:hAnsi="Tahoma" w:cs="2  Zar"/>
          <w:color w:val="000000"/>
          <w:sz w:val="28"/>
          <w:szCs w:val="28"/>
        </w:rPr>
      </w:pPr>
      <w:r w:rsidRPr="00D052AB">
        <w:rPr>
          <w:rFonts w:ascii="bnassim" w:hAnsi="bnassim" w:cs="2  Zar"/>
          <w:color w:val="000000"/>
          <w:sz w:val="28"/>
          <w:szCs w:val="28"/>
          <w:rtl/>
        </w:rPr>
        <w:t>قوانین عصای سفید چیست؟</w:t>
      </w:r>
    </w:p>
    <w:p w:rsidR="006E42DD" w:rsidRPr="00D052AB" w:rsidRDefault="00D052AB" w:rsidP="00D052AB">
      <w:pPr>
        <w:pStyle w:val="NormalWeb"/>
        <w:shd w:val="clear" w:color="auto" w:fill="FFFFFF"/>
        <w:bidi/>
        <w:spacing w:before="0" w:beforeAutospacing="0" w:after="0" w:afterAutospacing="0"/>
        <w:jc w:val="both"/>
        <w:rPr>
          <w:rFonts w:cs="2  Zar"/>
          <w:color w:val="000000"/>
          <w:sz w:val="28"/>
          <w:szCs w:val="28"/>
        </w:rPr>
      </w:pPr>
      <w:r w:rsidRPr="00D052AB">
        <w:rPr>
          <w:rFonts w:cs="2  Zar"/>
          <w:color w:val="000000"/>
          <w:sz w:val="28"/>
          <w:szCs w:val="28"/>
        </w:rPr>
        <w:t xml:space="preserve"> </w:t>
      </w:r>
      <w:r w:rsidR="006E42DD" w:rsidRPr="00D052AB">
        <w:rPr>
          <w:rFonts w:cs="2  Zar"/>
          <w:color w:val="000000"/>
          <w:sz w:val="28"/>
          <w:szCs w:val="28"/>
        </w:rPr>
        <w:br/>
      </w:r>
      <w:r w:rsidR="006E42DD" w:rsidRPr="00D052AB">
        <w:rPr>
          <w:rFonts w:cs="2  Zar"/>
          <w:color w:val="000000"/>
          <w:sz w:val="28"/>
          <w:szCs w:val="28"/>
          <w:rtl/>
        </w:rPr>
        <w:t xml:space="preserve">هم اکنون بسیاری از ملل مختلف مفاد این بیانیه را پذیرفته و بصورت قانون، تمامی یا بخشی از آنرا به مورد اجرا گذارده اند. این قانون شامل </w:t>
      </w:r>
      <w:r w:rsidR="006E42DD" w:rsidRPr="00D052AB">
        <w:rPr>
          <w:rFonts w:cs="2  Zar"/>
          <w:color w:val="000000"/>
          <w:sz w:val="28"/>
          <w:szCs w:val="28"/>
          <w:rtl/>
          <w:lang w:bidi="fa-IR"/>
        </w:rPr>
        <w:t>۷</w:t>
      </w:r>
      <w:r w:rsidR="006E42DD" w:rsidRPr="00D052AB">
        <w:rPr>
          <w:rFonts w:cs="2  Zar"/>
          <w:color w:val="000000"/>
          <w:sz w:val="28"/>
          <w:szCs w:val="28"/>
          <w:rtl/>
        </w:rPr>
        <w:t xml:space="preserve"> ماده و </w:t>
      </w:r>
      <w:r w:rsidR="006E42DD" w:rsidRPr="00D052AB">
        <w:rPr>
          <w:rFonts w:cs="2  Zar"/>
          <w:color w:val="000000"/>
          <w:sz w:val="28"/>
          <w:szCs w:val="28"/>
          <w:rtl/>
          <w:lang w:bidi="fa-IR"/>
        </w:rPr>
        <w:t>۹</w:t>
      </w:r>
      <w:r w:rsidR="006E42DD" w:rsidRPr="00D052AB">
        <w:rPr>
          <w:rFonts w:cs="2  Zar"/>
          <w:color w:val="000000"/>
          <w:sz w:val="28"/>
          <w:szCs w:val="28"/>
          <w:rtl/>
        </w:rPr>
        <w:t xml:space="preserve"> تبصره است که برخی از مواد مهم آن عبارتند از</w:t>
      </w:r>
      <w:r w:rsidR="006E42DD" w:rsidRPr="00D052AB">
        <w:rPr>
          <w:rFonts w:cs="2  Zar"/>
          <w:color w:val="000000"/>
          <w:sz w:val="28"/>
          <w:szCs w:val="28"/>
        </w:rPr>
        <w:t>:</w:t>
      </w:r>
    </w:p>
    <w:p w:rsidR="006E42DD" w:rsidRPr="00D052AB" w:rsidRDefault="006E42DD" w:rsidP="00D052AB">
      <w:pPr>
        <w:pStyle w:val="NormalWeb"/>
        <w:shd w:val="clear" w:color="auto" w:fill="FFFFFF"/>
        <w:bidi/>
        <w:spacing w:before="0" w:beforeAutospacing="0" w:after="0" w:afterAutospacing="0"/>
        <w:jc w:val="both"/>
        <w:rPr>
          <w:rFonts w:cs="2  Zar"/>
          <w:color w:val="000000"/>
          <w:sz w:val="28"/>
          <w:szCs w:val="28"/>
        </w:rPr>
      </w:pPr>
      <w:r w:rsidRPr="00D052AB">
        <w:rPr>
          <w:rFonts w:cs="2  Zar"/>
          <w:color w:val="000000"/>
          <w:sz w:val="28"/>
          <w:szCs w:val="28"/>
          <w:rtl/>
          <w:lang w:bidi="fa-IR"/>
        </w:rPr>
        <w:t>۱</w:t>
      </w:r>
      <w:r w:rsidRPr="00D052AB">
        <w:rPr>
          <w:rFonts w:cs="2  Zar"/>
          <w:color w:val="000000"/>
          <w:sz w:val="28"/>
          <w:szCs w:val="28"/>
        </w:rPr>
        <w:t xml:space="preserve">) </w:t>
      </w:r>
      <w:r w:rsidRPr="00D052AB">
        <w:rPr>
          <w:rFonts w:cs="2  Zar"/>
          <w:color w:val="000000"/>
          <w:sz w:val="28"/>
          <w:szCs w:val="28"/>
          <w:rtl/>
        </w:rPr>
        <w:t>دولت موظف است که نابینایان و دیگر معلولان جسمی را تشویق کند تا درتمام امور اجتماعی و اقتصادی دولت شرکت کنند و در نتیجه به کار و اشتغال یابند</w:t>
      </w:r>
      <w:r w:rsidRPr="00D052AB">
        <w:rPr>
          <w:rFonts w:cs="2  Zar"/>
          <w:color w:val="000000"/>
          <w:sz w:val="28"/>
          <w:szCs w:val="28"/>
        </w:rPr>
        <w:t>.</w:t>
      </w:r>
    </w:p>
    <w:p w:rsidR="006E42DD" w:rsidRPr="00D052AB" w:rsidRDefault="006E42DD" w:rsidP="00D052AB">
      <w:pPr>
        <w:pStyle w:val="NormalWeb"/>
        <w:shd w:val="clear" w:color="auto" w:fill="FFFFFF"/>
        <w:bidi/>
        <w:spacing w:before="0" w:beforeAutospacing="0" w:after="0" w:afterAutospacing="0"/>
        <w:jc w:val="both"/>
        <w:rPr>
          <w:rFonts w:cs="2  Zar"/>
          <w:color w:val="000000"/>
          <w:sz w:val="28"/>
          <w:szCs w:val="28"/>
        </w:rPr>
      </w:pPr>
      <w:r w:rsidRPr="00D052AB">
        <w:rPr>
          <w:rFonts w:cs="2  Zar"/>
          <w:color w:val="000000"/>
          <w:sz w:val="28"/>
          <w:szCs w:val="28"/>
          <w:rtl/>
          <w:lang w:bidi="fa-IR"/>
        </w:rPr>
        <w:t>۲</w:t>
      </w:r>
      <w:r w:rsidRPr="00D052AB">
        <w:rPr>
          <w:rFonts w:cs="2  Zar"/>
          <w:color w:val="000000"/>
          <w:sz w:val="28"/>
          <w:szCs w:val="28"/>
        </w:rPr>
        <w:t xml:space="preserve">) </w:t>
      </w:r>
      <w:r w:rsidRPr="00D052AB">
        <w:rPr>
          <w:rFonts w:cs="2  Zar"/>
          <w:color w:val="000000"/>
          <w:sz w:val="28"/>
          <w:szCs w:val="28"/>
          <w:rtl/>
        </w:rPr>
        <w:t>نابینایان و دیگر معلولان جسمی، حق استفاده آزادانه از خیابانها و بزرگراهها، پیاده روها و سایر مکانهای همگانی و همینطور وسایل حمل و نقل، هتل و اماکن عمومی را دارند</w:t>
      </w:r>
      <w:r w:rsidRPr="00D052AB">
        <w:rPr>
          <w:rFonts w:cs="2  Zar"/>
          <w:color w:val="000000"/>
          <w:sz w:val="28"/>
          <w:szCs w:val="28"/>
        </w:rPr>
        <w:t>.</w:t>
      </w:r>
    </w:p>
    <w:p w:rsidR="006E42DD" w:rsidRPr="00D052AB" w:rsidRDefault="006E42DD" w:rsidP="00D052AB">
      <w:pPr>
        <w:pStyle w:val="NormalWeb"/>
        <w:shd w:val="clear" w:color="auto" w:fill="FFFFFF"/>
        <w:bidi/>
        <w:spacing w:before="0" w:beforeAutospacing="0" w:after="0" w:afterAutospacing="0"/>
        <w:jc w:val="both"/>
        <w:rPr>
          <w:rFonts w:cs="2  Zar"/>
          <w:color w:val="000000"/>
          <w:sz w:val="28"/>
          <w:szCs w:val="28"/>
        </w:rPr>
      </w:pPr>
      <w:r w:rsidRPr="00D052AB">
        <w:rPr>
          <w:rFonts w:cs="2  Zar"/>
          <w:color w:val="000000"/>
          <w:sz w:val="28"/>
          <w:szCs w:val="28"/>
          <w:rtl/>
          <w:lang w:bidi="fa-IR"/>
        </w:rPr>
        <w:t>۳</w:t>
      </w:r>
      <w:r w:rsidRPr="00D052AB">
        <w:rPr>
          <w:rFonts w:cs="2  Zar"/>
          <w:color w:val="000000"/>
          <w:sz w:val="28"/>
          <w:szCs w:val="28"/>
        </w:rPr>
        <w:t xml:space="preserve">) </w:t>
      </w:r>
      <w:r w:rsidRPr="00D052AB">
        <w:rPr>
          <w:rFonts w:cs="2  Zar"/>
          <w:color w:val="000000"/>
          <w:sz w:val="28"/>
          <w:szCs w:val="28"/>
          <w:rtl/>
        </w:rPr>
        <w:t>رانندگانی که با وسایل نقلیه خود از خیابان میگذرند، در صورت نزدیک شدن به نابینایی که از عصای سفید یا متالیک استفاده میکند، یا اینکه سگ راهنما به همراه دارد یا از بازوبند نابینایی استفاده میکند، موظفند که احتیاط لازم را بعمل آورند تا صدمه ای به آن نابینا وارد نشود. البته نداشتن عصا یا سگ راهنما در چنین مراکز و اماکنی دلیل بر بیمبالاتی فرد نابینا نیز ممکن، است تلقی شود</w:t>
      </w:r>
      <w:r w:rsidRPr="00D052AB">
        <w:rPr>
          <w:rFonts w:cs="2  Zar"/>
          <w:color w:val="000000"/>
          <w:sz w:val="28"/>
          <w:szCs w:val="28"/>
        </w:rPr>
        <w:t>.</w:t>
      </w:r>
    </w:p>
    <w:p w:rsidR="006E42DD" w:rsidRPr="00D052AB" w:rsidRDefault="006E42DD" w:rsidP="00D052AB">
      <w:pPr>
        <w:pStyle w:val="NormalWeb"/>
        <w:shd w:val="clear" w:color="auto" w:fill="FFFFFF"/>
        <w:bidi/>
        <w:spacing w:before="0" w:beforeAutospacing="0" w:after="0" w:afterAutospacing="0"/>
        <w:jc w:val="both"/>
        <w:rPr>
          <w:rFonts w:cs="2  Zar"/>
          <w:color w:val="000000"/>
          <w:sz w:val="28"/>
          <w:szCs w:val="28"/>
        </w:rPr>
      </w:pPr>
      <w:r w:rsidRPr="00D052AB">
        <w:rPr>
          <w:rFonts w:cs="2  Zar"/>
          <w:color w:val="000000"/>
          <w:sz w:val="28"/>
          <w:szCs w:val="28"/>
          <w:rtl/>
          <w:lang w:bidi="fa-IR"/>
        </w:rPr>
        <w:t>۴</w:t>
      </w:r>
      <w:r w:rsidRPr="00D052AB">
        <w:rPr>
          <w:rFonts w:cs="2  Zar"/>
          <w:color w:val="000000"/>
          <w:sz w:val="28"/>
          <w:szCs w:val="28"/>
        </w:rPr>
        <w:t xml:space="preserve">) </w:t>
      </w:r>
      <w:r w:rsidRPr="00D052AB">
        <w:rPr>
          <w:rFonts w:cs="2  Zar"/>
          <w:color w:val="000000"/>
          <w:sz w:val="28"/>
          <w:szCs w:val="28"/>
          <w:rtl/>
        </w:rPr>
        <w:t>هر شخص یا سازمانی که بخواهد بطور غیر مجاز در استفاده شخص نابینا و یا معلول از تسهیلات همگانی محدودیتی ایجاد کند، یا اینکه حقوق نابینایان و دیگر معلولان عاقل و بالغ را نادیده بگیرد، باید مجرم شناخته شود</w:t>
      </w:r>
      <w:r w:rsidRPr="00D052AB">
        <w:rPr>
          <w:rFonts w:cs="2  Zar"/>
          <w:color w:val="000000"/>
          <w:sz w:val="28"/>
          <w:szCs w:val="28"/>
        </w:rPr>
        <w:t>.</w:t>
      </w:r>
    </w:p>
    <w:p w:rsidR="006E42DD" w:rsidRPr="00D052AB" w:rsidRDefault="006E42DD" w:rsidP="00D052AB">
      <w:pPr>
        <w:pStyle w:val="NormalWeb"/>
        <w:shd w:val="clear" w:color="auto" w:fill="FFFFFF"/>
        <w:bidi/>
        <w:spacing w:before="0" w:beforeAutospacing="0" w:after="0" w:afterAutospacing="0"/>
        <w:jc w:val="both"/>
        <w:rPr>
          <w:rFonts w:cs="2  Zar"/>
          <w:color w:val="000000"/>
          <w:sz w:val="28"/>
          <w:szCs w:val="28"/>
        </w:rPr>
      </w:pPr>
      <w:r w:rsidRPr="00D052AB">
        <w:rPr>
          <w:rFonts w:cs="2  Zar"/>
          <w:color w:val="000000"/>
          <w:sz w:val="28"/>
          <w:szCs w:val="28"/>
          <w:rtl/>
          <w:lang w:bidi="fa-IR"/>
        </w:rPr>
        <w:t>۵</w:t>
      </w:r>
      <w:r w:rsidRPr="00D052AB">
        <w:rPr>
          <w:rFonts w:cs="2  Zar"/>
          <w:color w:val="000000"/>
          <w:sz w:val="28"/>
          <w:szCs w:val="28"/>
        </w:rPr>
        <w:t xml:space="preserve">) </w:t>
      </w:r>
      <w:r w:rsidRPr="00D052AB">
        <w:rPr>
          <w:rFonts w:cs="2  Zar"/>
          <w:color w:val="000000"/>
          <w:sz w:val="28"/>
          <w:szCs w:val="28"/>
          <w:rtl/>
        </w:rPr>
        <w:t xml:space="preserve">هر سال، مسؤلین دولت باید روز </w:t>
      </w:r>
      <w:r w:rsidRPr="00D052AB">
        <w:rPr>
          <w:rFonts w:cs="2  Zar"/>
          <w:color w:val="000000"/>
          <w:sz w:val="28"/>
          <w:szCs w:val="28"/>
          <w:rtl/>
          <w:lang w:bidi="fa-IR"/>
        </w:rPr>
        <w:t>۱۵</w:t>
      </w:r>
      <w:r w:rsidRPr="00D052AB">
        <w:rPr>
          <w:rFonts w:cs="2  Zar"/>
          <w:color w:val="000000"/>
          <w:sz w:val="28"/>
          <w:szCs w:val="28"/>
          <w:rtl/>
        </w:rPr>
        <w:t xml:space="preserve"> اکتبر را بعنوان بزرگداشت عصای سفید به نحو شایسته ای ارج نهند و اهمیت قانون عصای سفید را مورد بحث قرار داده و از مردم بخواهند که رفتار معقولانه ای با معلولان داشته باشند و با همکاری صمیمانه قدمهای مؤثری برای آنها بردارند</w:t>
      </w:r>
      <w:r w:rsidRPr="00D052AB">
        <w:rPr>
          <w:rFonts w:cs="2  Zar"/>
          <w:color w:val="000000"/>
          <w:sz w:val="28"/>
          <w:szCs w:val="28"/>
        </w:rPr>
        <w:t>.</w:t>
      </w:r>
    </w:p>
    <w:p w:rsidR="006E42DD" w:rsidRPr="00D052AB" w:rsidRDefault="006E42DD" w:rsidP="00D052AB">
      <w:pPr>
        <w:pStyle w:val="NormalWeb"/>
        <w:shd w:val="clear" w:color="auto" w:fill="FFFFFF"/>
        <w:bidi/>
        <w:spacing w:before="0" w:beforeAutospacing="0" w:after="0" w:afterAutospacing="0"/>
        <w:jc w:val="both"/>
        <w:rPr>
          <w:rFonts w:cs="2  Zar"/>
          <w:color w:val="000000"/>
          <w:sz w:val="28"/>
          <w:szCs w:val="28"/>
        </w:rPr>
      </w:pPr>
      <w:r w:rsidRPr="00D052AB">
        <w:rPr>
          <w:rFonts w:cs="2  Zar"/>
          <w:color w:val="000000"/>
          <w:sz w:val="28"/>
          <w:szCs w:val="28"/>
          <w:rtl/>
          <w:lang w:bidi="fa-IR"/>
        </w:rPr>
        <w:t>۶</w:t>
      </w:r>
      <w:r w:rsidRPr="00D052AB">
        <w:rPr>
          <w:rFonts w:cs="2  Zar"/>
          <w:color w:val="000000"/>
          <w:sz w:val="28"/>
          <w:szCs w:val="28"/>
        </w:rPr>
        <w:t xml:space="preserve">) </w:t>
      </w:r>
      <w:r w:rsidRPr="00D052AB">
        <w:rPr>
          <w:rFonts w:cs="2  Zar"/>
          <w:color w:val="000000"/>
          <w:sz w:val="28"/>
          <w:szCs w:val="28"/>
          <w:rtl/>
        </w:rPr>
        <w:t>دولت موظف است که افراد نابینا یا دیگر معلولان جسمی را در بخشهای دولتی و شعب آن و همینطور مدارس دولتی با شرایط مساوی، چون دیگر افراد اجتماع بپذیرند، مگر اینکه معلولیت خاص آنها مانع انجام کار در آن مراکز باشد</w:t>
      </w:r>
      <w:r w:rsidRPr="00D052AB">
        <w:rPr>
          <w:rFonts w:cs="2  Zar"/>
          <w:color w:val="000000"/>
          <w:sz w:val="28"/>
          <w:szCs w:val="28"/>
        </w:rPr>
        <w:t>.</w:t>
      </w:r>
    </w:p>
    <w:p w:rsidR="006E42DD" w:rsidRPr="00D052AB" w:rsidRDefault="006E42DD" w:rsidP="00D052AB">
      <w:pPr>
        <w:pStyle w:val="NormalWeb"/>
        <w:shd w:val="clear" w:color="auto" w:fill="FFFFFF"/>
        <w:bidi/>
        <w:spacing w:before="0" w:beforeAutospacing="0" w:after="0" w:afterAutospacing="0"/>
        <w:jc w:val="both"/>
        <w:rPr>
          <w:rFonts w:cs="2  Zar"/>
          <w:color w:val="000000"/>
          <w:sz w:val="28"/>
          <w:szCs w:val="28"/>
        </w:rPr>
      </w:pPr>
      <w:r w:rsidRPr="00D052AB">
        <w:rPr>
          <w:rFonts w:cs="2  Zar"/>
          <w:color w:val="000000"/>
          <w:sz w:val="28"/>
          <w:szCs w:val="28"/>
          <w:rtl/>
          <w:lang w:bidi="fa-IR"/>
        </w:rPr>
        <w:t>۷</w:t>
      </w:r>
      <w:r w:rsidRPr="00D052AB">
        <w:rPr>
          <w:rFonts w:cs="2  Zar"/>
          <w:color w:val="000000"/>
          <w:sz w:val="28"/>
          <w:szCs w:val="28"/>
        </w:rPr>
        <w:t xml:space="preserve">) </w:t>
      </w:r>
      <w:r w:rsidRPr="00D052AB">
        <w:rPr>
          <w:rFonts w:cs="2  Zar"/>
          <w:color w:val="000000"/>
          <w:sz w:val="28"/>
          <w:szCs w:val="28"/>
          <w:rtl/>
        </w:rPr>
        <w:t>افراد نابینا و دیگر معلولان جسمی، همچون دیگر اعضای اجتماع حق دارند در کشور خود بر اساس شرایط و مقررات قابل اجرا برای همه از خانه های مسکونی آماده برای کرایه ماهانه یا اجاره سالانه استفاده کنند. البته کسی که مستغلاتش را به یک نابینا یا معلول کرایه میدهد، مجبور نیست بدین منظور تغییراتی در خانه اش بدهد یا اینکه خود را موظف به مراقبت خاصی در مورد آن فرد بداند</w:t>
      </w:r>
      <w:r w:rsidRPr="00D052AB">
        <w:rPr>
          <w:rFonts w:cs="2  Zar"/>
          <w:color w:val="000000"/>
          <w:sz w:val="28"/>
          <w:szCs w:val="28"/>
        </w:rPr>
        <w:t>.</w:t>
      </w:r>
    </w:p>
    <w:p w:rsidR="006E42DD" w:rsidRPr="00D052AB" w:rsidRDefault="006E42DD" w:rsidP="00D052AB">
      <w:pPr>
        <w:pStyle w:val="NormalWeb"/>
        <w:shd w:val="clear" w:color="auto" w:fill="FFFFFF"/>
        <w:bidi/>
        <w:spacing w:before="0" w:beforeAutospacing="0" w:after="0" w:afterAutospacing="0"/>
        <w:jc w:val="both"/>
        <w:rPr>
          <w:rFonts w:cs="2  Zar"/>
          <w:color w:val="000000"/>
          <w:sz w:val="28"/>
          <w:szCs w:val="28"/>
        </w:rPr>
      </w:pPr>
      <w:r w:rsidRPr="00D052AB">
        <w:rPr>
          <w:rFonts w:cs="2  Zar"/>
          <w:color w:val="000000"/>
          <w:sz w:val="28"/>
          <w:szCs w:val="28"/>
          <w:rtl/>
          <w:lang w:bidi="fa-IR"/>
        </w:rPr>
        <w:t>۸</w:t>
      </w:r>
      <w:r w:rsidRPr="00D052AB">
        <w:rPr>
          <w:rFonts w:cs="2  Zar"/>
          <w:color w:val="000000"/>
          <w:sz w:val="28"/>
          <w:szCs w:val="28"/>
        </w:rPr>
        <w:t xml:space="preserve">) </w:t>
      </w:r>
      <w:r w:rsidRPr="00D052AB">
        <w:rPr>
          <w:rFonts w:cs="2  Zar"/>
          <w:color w:val="000000"/>
          <w:sz w:val="28"/>
          <w:szCs w:val="28"/>
          <w:rtl/>
        </w:rPr>
        <w:t xml:space="preserve">نابینایان و دیگر معلولان حق تام و برابر دارند که از مکانها، مزایا، تسهیلات و امتیازات وسایل حمل و نقل همگانی چون هواپیما، وسایل موتوری، قطار، اتوبوس، اتومبیلها، کشتی و دیگر وسایل نقلیه و هتل، مسافرخانه، </w:t>
      </w:r>
      <w:r w:rsidRPr="00D052AB">
        <w:rPr>
          <w:rFonts w:cs="2  Zar"/>
          <w:color w:val="000000"/>
          <w:sz w:val="28"/>
          <w:szCs w:val="28"/>
          <w:rtl/>
        </w:rPr>
        <w:lastRenderedPageBreak/>
        <w:t>مکانهای عمومی و مراکز تفریحی و مذهبی دیگر محلهایی که عموم مردم بدانجا جمع میشوند، استفاده کنند و اگر در بعضی شرایط محدودیتی وجود داشته باشد این محدودیت باید قانونی و قابل اجرا برای همگان باشد</w:t>
      </w:r>
      <w:r w:rsidRPr="00D052AB">
        <w:rPr>
          <w:rFonts w:cs="2  Zar"/>
          <w:color w:val="000000"/>
          <w:sz w:val="28"/>
          <w:szCs w:val="28"/>
        </w:rPr>
        <w:t>.</w:t>
      </w:r>
    </w:p>
    <w:p w:rsidR="006E42DD" w:rsidRPr="00D052AB" w:rsidRDefault="006E42DD" w:rsidP="00D052AB">
      <w:pPr>
        <w:pStyle w:val="NormalWeb"/>
        <w:shd w:val="clear" w:color="auto" w:fill="FFFFFF"/>
        <w:bidi/>
        <w:spacing w:before="0" w:beforeAutospacing="0" w:after="0" w:afterAutospacing="0"/>
        <w:jc w:val="both"/>
        <w:rPr>
          <w:rFonts w:cs="2  Zar"/>
          <w:color w:val="000000"/>
          <w:sz w:val="28"/>
          <w:szCs w:val="28"/>
        </w:rPr>
      </w:pPr>
      <w:r w:rsidRPr="00D052AB">
        <w:rPr>
          <w:rFonts w:cs="2  Zar"/>
          <w:color w:val="000000"/>
          <w:sz w:val="28"/>
          <w:szCs w:val="28"/>
          <w:rtl/>
          <w:lang w:bidi="fa-IR"/>
        </w:rPr>
        <w:t>۹</w:t>
      </w:r>
      <w:r w:rsidRPr="00D052AB">
        <w:rPr>
          <w:rFonts w:cs="2  Zar"/>
          <w:color w:val="000000"/>
          <w:sz w:val="28"/>
          <w:szCs w:val="28"/>
        </w:rPr>
        <w:t xml:space="preserve">) </w:t>
      </w:r>
      <w:r w:rsidRPr="00D052AB">
        <w:rPr>
          <w:rFonts w:cs="2  Zar"/>
          <w:color w:val="000000"/>
          <w:sz w:val="28"/>
          <w:szCs w:val="28"/>
          <w:rtl/>
        </w:rPr>
        <w:t xml:space="preserve">هر نابینا یا نیمه بینایی حق دارد در اماکنی که در قسمت </w:t>
      </w:r>
      <w:r w:rsidRPr="00D052AB">
        <w:rPr>
          <w:rFonts w:cs="2  Zar"/>
          <w:color w:val="000000"/>
          <w:sz w:val="28"/>
          <w:szCs w:val="28"/>
          <w:rtl/>
          <w:lang w:bidi="fa-IR"/>
        </w:rPr>
        <w:t>۸</w:t>
      </w:r>
      <w:r w:rsidRPr="00D052AB">
        <w:rPr>
          <w:rFonts w:cs="2  Zar"/>
          <w:color w:val="000000"/>
          <w:sz w:val="28"/>
          <w:szCs w:val="28"/>
          <w:rtl/>
        </w:rPr>
        <w:t xml:space="preserve"> آمده است، سگ راهنما را که برای این کار تعلیم دیده است بدون الزام پرداخت وجه اضافی همراه خود داشته باشد</w:t>
      </w:r>
      <w:r w:rsidRPr="00D052AB">
        <w:rPr>
          <w:rFonts w:cs="2  Zar"/>
          <w:color w:val="000000"/>
          <w:sz w:val="28"/>
          <w:szCs w:val="28"/>
        </w:rPr>
        <w:t>.</w:t>
      </w:r>
    </w:p>
    <w:p w:rsidR="00A47B71" w:rsidRPr="00D052AB" w:rsidRDefault="00A47B71" w:rsidP="00D052AB">
      <w:pPr>
        <w:pStyle w:val="NormalWeb"/>
        <w:shd w:val="clear" w:color="auto" w:fill="FFFFFF"/>
        <w:bidi/>
        <w:spacing w:before="0" w:beforeAutospacing="0" w:after="136" w:afterAutospacing="0"/>
        <w:rPr>
          <w:rFonts w:ascii="dana-regular" w:hAnsi="dana-regular" w:cs="2  Zar"/>
          <w:color w:val="000000"/>
          <w:sz w:val="28"/>
          <w:szCs w:val="28"/>
        </w:rPr>
      </w:pPr>
    </w:p>
    <w:p w:rsidR="00A47B71" w:rsidRPr="00D052AB" w:rsidRDefault="00A47B71" w:rsidP="00D052AB">
      <w:pPr>
        <w:bidi/>
        <w:rPr>
          <w:rFonts w:cs="2  Zar"/>
          <w:sz w:val="28"/>
          <w:szCs w:val="28"/>
        </w:rPr>
      </w:pPr>
    </w:p>
    <w:sectPr w:rsidR="00A47B71" w:rsidRPr="00D052AB" w:rsidSect="00E864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2  Zar">
    <w:panose1 w:val="00000400000000000000"/>
    <w:charset w:val="B2"/>
    <w:family w:val="auto"/>
    <w:pitch w:val="variable"/>
    <w:sig w:usb0="00002001" w:usb1="80000000" w:usb2="00000008" w:usb3="00000000" w:csb0="00000040" w:csb1="00000000"/>
  </w:font>
  <w:font w:name="bnassim">
    <w:altName w:val="Times New Roman"/>
    <w:panose1 w:val="00000000000000000000"/>
    <w:charset w:val="00"/>
    <w:family w:val="roman"/>
    <w:notTrueType/>
    <w:pitch w:val="default"/>
    <w:sig w:usb0="00000000" w:usb1="00000000" w:usb2="00000000" w:usb3="00000000" w:csb0="00000000" w:csb1="00000000"/>
  </w:font>
  <w:font w:name="dana-regular">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E2B3D"/>
    <w:rsid w:val="002B5D24"/>
    <w:rsid w:val="002E2B3D"/>
    <w:rsid w:val="003D2659"/>
    <w:rsid w:val="006E42DD"/>
    <w:rsid w:val="00A47B71"/>
    <w:rsid w:val="00D052AB"/>
    <w:rsid w:val="00E864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39"/>
  </w:style>
  <w:style w:type="paragraph" w:styleId="Heading1">
    <w:name w:val="heading 1"/>
    <w:basedOn w:val="Normal"/>
    <w:link w:val="Heading1Char"/>
    <w:uiPriority w:val="9"/>
    <w:qFormat/>
    <w:rsid w:val="002E2B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42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B3D"/>
    <w:rPr>
      <w:rFonts w:ascii="Times New Roman" w:eastAsia="Times New Roman" w:hAnsi="Times New Roman" w:cs="Times New Roman"/>
      <w:b/>
      <w:bCs/>
      <w:kern w:val="36"/>
      <w:sz w:val="48"/>
      <w:szCs w:val="48"/>
    </w:rPr>
  </w:style>
  <w:style w:type="paragraph" w:customStyle="1" w:styleId="lead">
    <w:name w:val="lead"/>
    <w:basedOn w:val="Normal"/>
    <w:rsid w:val="002E2B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2E2B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2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B3D"/>
    <w:rPr>
      <w:rFonts w:ascii="Tahoma" w:hAnsi="Tahoma" w:cs="Tahoma"/>
      <w:sz w:val="16"/>
      <w:szCs w:val="16"/>
    </w:rPr>
  </w:style>
  <w:style w:type="paragraph" w:styleId="NormalWeb">
    <w:name w:val="Normal (Web)"/>
    <w:basedOn w:val="Normal"/>
    <w:uiPriority w:val="99"/>
    <w:unhideWhenUsed/>
    <w:rsid w:val="002E2B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A47B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7B71"/>
    <w:rPr>
      <w:color w:val="0000FF"/>
      <w:u w:val="single"/>
    </w:rPr>
  </w:style>
  <w:style w:type="character" w:customStyle="1" w:styleId="Heading2Char">
    <w:name w:val="Heading 2 Char"/>
    <w:basedOn w:val="DefaultParagraphFont"/>
    <w:link w:val="Heading2"/>
    <w:uiPriority w:val="9"/>
    <w:semiHidden/>
    <w:rsid w:val="006E42D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92906630">
      <w:bodyDiv w:val="1"/>
      <w:marLeft w:val="0"/>
      <w:marRight w:val="0"/>
      <w:marTop w:val="0"/>
      <w:marBottom w:val="0"/>
      <w:divBdr>
        <w:top w:val="none" w:sz="0" w:space="0" w:color="auto"/>
        <w:left w:val="none" w:sz="0" w:space="0" w:color="auto"/>
        <w:bottom w:val="none" w:sz="0" w:space="0" w:color="auto"/>
        <w:right w:val="none" w:sz="0" w:space="0" w:color="auto"/>
      </w:divBdr>
      <w:divsChild>
        <w:div w:id="1286692009">
          <w:marLeft w:val="0"/>
          <w:marRight w:val="0"/>
          <w:marTop w:val="0"/>
          <w:marBottom w:val="0"/>
          <w:divBdr>
            <w:top w:val="none" w:sz="0" w:space="0" w:color="auto"/>
            <w:left w:val="none" w:sz="0" w:space="0" w:color="auto"/>
            <w:bottom w:val="none" w:sz="0" w:space="0" w:color="auto"/>
            <w:right w:val="none" w:sz="0" w:space="0" w:color="auto"/>
          </w:divBdr>
          <w:divsChild>
            <w:div w:id="1088499510">
              <w:marLeft w:val="0"/>
              <w:marRight w:val="0"/>
              <w:marTop w:val="54"/>
              <w:marBottom w:val="136"/>
              <w:divBdr>
                <w:top w:val="none" w:sz="0" w:space="0" w:color="auto"/>
                <w:left w:val="none" w:sz="0" w:space="0" w:color="auto"/>
                <w:bottom w:val="none" w:sz="0" w:space="0" w:color="auto"/>
                <w:right w:val="none" w:sz="0" w:space="0" w:color="auto"/>
              </w:divBdr>
            </w:div>
            <w:div w:id="801924789">
              <w:marLeft w:val="0"/>
              <w:marRight w:val="0"/>
              <w:marTop w:val="0"/>
              <w:marBottom w:val="0"/>
              <w:divBdr>
                <w:top w:val="none" w:sz="0" w:space="0" w:color="auto"/>
                <w:left w:val="none" w:sz="0" w:space="0" w:color="auto"/>
                <w:bottom w:val="none" w:sz="0" w:space="0" w:color="auto"/>
                <w:right w:val="none" w:sz="0" w:space="0" w:color="auto"/>
              </w:divBdr>
            </w:div>
          </w:divsChild>
        </w:div>
        <w:div w:id="405494804">
          <w:marLeft w:val="0"/>
          <w:marRight w:val="0"/>
          <w:marTop w:val="136"/>
          <w:marBottom w:val="0"/>
          <w:divBdr>
            <w:top w:val="none" w:sz="0" w:space="0" w:color="auto"/>
            <w:left w:val="none" w:sz="0" w:space="0" w:color="auto"/>
            <w:bottom w:val="none" w:sz="0" w:space="0" w:color="auto"/>
            <w:right w:val="none" w:sz="0" w:space="0" w:color="auto"/>
          </w:divBdr>
          <w:divsChild>
            <w:div w:id="1494177958">
              <w:marLeft w:val="0"/>
              <w:marRight w:val="0"/>
              <w:marTop w:val="0"/>
              <w:marBottom w:val="0"/>
              <w:divBdr>
                <w:top w:val="none" w:sz="0" w:space="0" w:color="auto"/>
                <w:left w:val="none" w:sz="0" w:space="0" w:color="auto"/>
                <w:bottom w:val="none" w:sz="0" w:space="0" w:color="auto"/>
                <w:right w:val="none" w:sz="0" w:space="0" w:color="auto"/>
              </w:divBdr>
            </w:div>
            <w:div w:id="22675998">
              <w:marLeft w:val="0"/>
              <w:marRight w:val="0"/>
              <w:marTop w:val="0"/>
              <w:marBottom w:val="0"/>
              <w:divBdr>
                <w:top w:val="none" w:sz="0" w:space="0" w:color="auto"/>
                <w:left w:val="none" w:sz="0" w:space="0" w:color="auto"/>
                <w:bottom w:val="none" w:sz="0" w:space="0" w:color="auto"/>
                <w:right w:val="none" w:sz="0" w:space="0" w:color="auto"/>
              </w:divBdr>
            </w:div>
            <w:div w:id="10190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48556">
      <w:bodyDiv w:val="1"/>
      <w:marLeft w:val="0"/>
      <w:marRight w:val="0"/>
      <w:marTop w:val="0"/>
      <w:marBottom w:val="0"/>
      <w:divBdr>
        <w:top w:val="none" w:sz="0" w:space="0" w:color="auto"/>
        <w:left w:val="none" w:sz="0" w:space="0" w:color="auto"/>
        <w:bottom w:val="none" w:sz="0" w:space="0" w:color="auto"/>
        <w:right w:val="none" w:sz="0" w:space="0" w:color="auto"/>
      </w:divBdr>
      <w:divsChild>
        <w:div w:id="251473336">
          <w:marLeft w:val="0"/>
          <w:marRight w:val="0"/>
          <w:marTop w:val="0"/>
          <w:marBottom w:val="0"/>
          <w:divBdr>
            <w:top w:val="none" w:sz="0" w:space="0" w:color="auto"/>
            <w:left w:val="none" w:sz="0" w:space="0" w:color="auto"/>
            <w:bottom w:val="none" w:sz="0" w:space="0" w:color="auto"/>
            <w:right w:val="none" w:sz="0" w:space="0" w:color="auto"/>
          </w:divBdr>
          <w:divsChild>
            <w:div w:id="1206868815">
              <w:marLeft w:val="0"/>
              <w:marRight w:val="0"/>
              <w:marTop w:val="0"/>
              <w:marBottom w:val="0"/>
              <w:divBdr>
                <w:top w:val="none" w:sz="0" w:space="0" w:color="auto"/>
                <w:left w:val="none" w:sz="0" w:space="0" w:color="auto"/>
                <w:bottom w:val="none" w:sz="0" w:space="0" w:color="auto"/>
                <w:right w:val="none" w:sz="0" w:space="0" w:color="auto"/>
              </w:divBdr>
              <w:divsChild>
                <w:div w:id="11170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6733">
          <w:marLeft w:val="0"/>
          <w:marRight w:val="0"/>
          <w:marTop w:val="0"/>
          <w:marBottom w:val="0"/>
          <w:divBdr>
            <w:top w:val="none" w:sz="0" w:space="0" w:color="auto"/>
            <w:left w:val="none" w:sz="0" w:space="0" w:color="auto"/>
            <w:bottom w:val="none" w:sz="0" w:space="0" w:color="auto"/>
            <w:right w:val="none" w:sz="0" w:space="0" w:color="auto"/>
          </w:divBdr>
        </w:div>
      </w:divsChild>
    </w:div>
    <w:div w:id="1091388552">
      <w:bodyDiv w:val="1"/>
      <w:marLeft w:val="0"/>
      <w:marRight w:val="0"/>
      <w:marTop w:val="0"/>
      <w:marBottom w:val="0"/>
      <w:divBdr>
        <w:top w:val="none" w:sz="0" w:space="0" w:color="auto"/>
        <w:left w:val="none" w:sz="0" w:space="0" w:color="auto"/>
        <w:bottom w:val="none" w:sz="0" w:space="0" w:color="auto"/>
        <w:right w:val="none" w:sz="0" w:space="0" w:color="auto"/>
      </w:divBdr>
    </w:div>
    <w:div w:id="1270312488">
      <w:bodyDiv w:val="1"/>
      <w:marLeft w:val="0"/>
      <w:marRight w:val="0"/>
      <w:marTop w:val="0"/>
      <w:marBottom w:val="0"/>
      <w:divBdr>
        <w:top w:val="none" w:sz="0" w:space="0" w:color="auto"/>
        <w:left w:val="none" w:sz="0" w:space="0" w:color="auto"/>
        <w:bottom w:val="none" w:sz="0" w:space="0" w:color="auto"/>
        <w:right w:val="none" w:sz="0" w:space="0" w:color="auto"/>
      </w:divBdr>
    </w:div>
    <w:div w:id="1350523502">
      <w:bodyDiv w:val="1"/>
      <w:marLeft w:val="0"/>
      <w:marRight w:val="0"/>
      <w:marTop w:val="0"/>
      <w:marBottom w:val="0"/>
      <w:divBdr>
        <w:top w:val="none" w:sz="0" w:space="0" w:color="auto"/>
        <w:left w:val="none" w:sz="0" w:space="0" w:color="auto"/>
        <w:bottom w:val="none" w:sz="0" w:space="0" w:color="auto"/>
        <w:right w:val="none" w:sz="0" w:space="0" w:color="auto"/>
      </w:divBdr>
    </w:div>
    <w:div w:id="1933902230">
      <w:bodyDiv w:val="1"/>
      <w:marLeft w:val="0"/>
      <w:marRight w:val="0"/>
      <w:marTop w:val="0"/>
      <w:marBottom w:val="0"/>
      <w:divBdr>
        <w:top w:val="none" w:sz="0" w:space="0" w:color="auto"/>
        <w:left w:val="none" w:sz="0" w:space="0" w:color="auto"/>
        <w:bottom w:val="none" w:sz="0" w:space="0" w:color="auto"/>
        <w:right w:val="none" w:sz="0" w:space="0" w:color="auto"/>
      </w:divBdr>
      <w:divsChild>
        <w:div w:id="282008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khabar100</dc:creator>
  <cp:lastModifiedBy>khabar100</cp:lastModifiedBy>
  <cp:revision>1</cp:revision>
  <dcterms:created xsi:type="dcterms:W3CDTF">2020-10-15T06:44:00Z</dcterms:created>
  <dcterms:modified xsi:type="dcterms:W3CDTF">2020-10-15T12:45:00Z</dcterms:modified>
</cp:coreProperties>
</file>